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27" w:rsidRDefault="00FC2D27" w:rsidP="00FC2D27">
      <w:pPr>
        <w:widowControl w:val="0"/>
        <w:spacing w:after="20" w:line="240" w:lineRule="auto"/>
        <w:rPr>
          <w:rFonts w:ascii="Bookman Old Style" w:hAnsi="Bookman Old Style"/>
          <w:b/>
          <w:bCs/>
          <w:color w:val="000066"/>
          <w:sz w:val="52"/>
          <w:szCs w:val="52"/>
          <w:u w:val="single"/>
          <w14:ligatures w14:val="none"/>
        </w:rPr>
      </w:pPr>
      <w:r>
        <w:rPr>
          <w:rFonts w:ascii="Bookman Old Style" w:hAnsi="Bookman Old Style"/>
          <w:b/>
          <w:bCs/>
          <w:noProof/>
          <w:color w:val="000066"/>
          <w:sz w:val="52"/>
          <w:szCs w:val="52"/>
          <w:u w:val="single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633" cy="737310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p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3" cy="7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000066"/>
          <w:sz w:val="52"/>
          <w:szCs w:val="52"/>
          <w:u w:val="single"/>
          <w14:ligatures w14:val="none"/>
        </w:rPr>
        <w:t xml:space="preserve">Clearview Local Schools </w:t>
      </w:r>
    </w:p>
    <w:p w:rsidR="00FC2D27" w:rsidRPr="00FC2D27" w:rsidRDefault="00FC2D27" w:rsidP="00FC2D27">
      <w:pPr>
        <w:widowControl w:val="0"/>
        <w:spacing w:after="20" w:line="240" w:lineRule="auto"/>
        <w:rPr>
          <w:rFonts w:ascii="Bookman Old Style" w:hAnsi="Bookman Old Style"/>
          <w:color w:val="auto"/>
          <w:sz w:val="18"/>
          <w:szCs w:val="18"/>
          <w14:ligatures w14:val="none"/>
        </w:rPr>
      </w:pPr>
      <w:r w:rsidRPr="00FC2D27">
        <w:rPr>
          <w:rFonts w:ascii="Bookman Old Style" w:hAnsi="Bookman Old Style"/>
          <w:color w:val="auto"/>
          <w:sz w:val="18"/>
          <w:szCs w:val="18"/>
          <w14:ligatures w14:val="none"/>
        </w:rPr>
        <w:t xml:space="preserve">4700 Broadway Avenue • Lorain, OH 44052 • Phone: (440) 233-5412 • Fax: (440) 233-6559 </w:t>
      </w:r>
    </w:p>
    <w:p w:rsidR="00FC2D27" w:rsidRDefault="00FC2D27" w:rsidP="004F7FE7">
      <w:pPr>
        <w:widowControl w:val="0"/>
        <w:spacing w:after="0" w:line="240" w:lineRule="auto"/>
        <w:rPr>
          <w:rFonts w:ascii="Bookman Old Style" w:hAnsi="Bookman Old Style"/>
          <w:color w:val="auto"/>
          <w:sz w:val="18"/>
          <w:szCs w:val="18"/>
          <w14:ligatures w14:val="none"/>
        </w:rPr>
      </w:pPr>
      <w:r w:rsidRPr="00FC2D27">
        <w:rPr>
          <w:rFonts w:ascii="Bookman Old Style" w:hAnsi="Bookman Old Style"/>
          <w:color w:val="auto"/>
          <w:sz w:val="18"/>
          <w:szCs w:val="18"/>
          <w14:ligatures w14:val="none"/>
        </w:rPr>
        <w:t xml:space="preserve">Dr. Paul Kish ~ Director of Curriculum and Instruction </w:t>
      </w:r>
    </w:p>
    <w:p w:rsidR="00FC2D27" w:rsidRPr="004F7FE7" w:rsidRDefault="00FC2D27" w:rsidP="00FC2D27">
      <w:pPr>
        <w:widowControl w:val="0"/>
        <w:spacing w:after="0" w:line="240" w:lineRule="auto"/>
        <w:rPr>
          <w:rFonts w:ascii="Bookman Old Style" w:hAnsi="Bookman Old Style"/>
          <w:color w:val="auto"/>
          <w:sz w:val="8"/>
          <w:szCs w:val="8"/>
          <w14:ligatures w14:val="none"/>
        </w:rPr>
      </w:pPr>
    </w:p>
    <w:p w:rsidR="009A33BB" w:rsidRDefault="009A33BB" w:rsidP="009A33BB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auto"/>
          <w:sz w:val="24"/>
          <w:szCs w:val="24"/>
          <w:u w:val="single"/>
          <w14:ligatures w14:val="none"/>
        </w:rPr>
      </w:pPr>
    </w:p>
    <w:p w:rsidR="009A33BB" w:rsidRDefault="009A33BB" w:rsidP="009A33BB">
      <w:pPr>
        <w:widowControl w:val="0"/>
        <w:spacing w:after="0" w:line="240" w:lineRule="auto"/>
        <w:rPr>
          <w:rFonts w:ascii="Bookman Old Style" w:hAnsi="Bookman Old Style"/>
          <w:color w:val="auto"/>
          <w:sz w:val="24"/>
          <w:szCs w:val="24"/>
          <w14:ligatures w14:val="none"/>
        </w:rPr>
      </w:pPr>
    </w:p>
    <w:p w:rsidR="009A33BB" w:rsidRDefault="00CA2AD1" w:rsidP="009A33BB">
      <w:pPr>
        <w:widowControl w:val="0"/>
        <w:spacing w:after="0" w:line="240" w:lineRule="auto"/>
        <w:rPr>
          <w:rFonts w:ascii="Bookman Old Style" w:hAnsi="Bookman Old Style"/>
          <w:color w:val="auto"/>
          <w:sz w:val="24"/>
          <w:szCs w:val="24"/>
          <w14:ligatures w14:val="none"/>
        </w:rPr>
      </w:pPr>
      <w:r>
        <w:rPr>
          <w:rFonts w:ascii="Bookman Old Style" w:hAnsi="Bookman Old Style"/>
          <w:color w:val="auto"/>
          <w:sz w:val="24"/>
          <w:szCs w:val="24"/>
          <w14:ligatures w14:val="none"/>
        </w:rPr>
        <w:t>March 1</w:t>
      </w:r>
      <w:r w:rsidR="009A33BB" w:rsidRPr="009A33BB">
        <w:rPr>
          <w:rFonts w:ascii="Bookman Old Style" w:hAnsi="Bookman Old Style"/>
          <w:color w:val="auto"/>
          <w:sz w:val="24"/>
          <w:szCs w:val="24"/>
          <w14:ligatures w14:val="none"/>
        </w:rPr>
        <w:t>7, 202</w:t>
      </w:r>
      <w:r>
        <w:rPr>
          <w:rFonts w:ascii="Bookman Old Style" w:hAnsi="Bookman Old Style"/>
          <w:color w:val="auto"/>
          <w:sz w:val="24"/>
          <w:szCs w:val="24"/>
          <w14:ligatures w14:val="none"/>
        </w:rPr>
        <w:t>3</w:t>
      </w:r>
    </w:p>
    <w:p w:rsidR="00BE0D31" w:rsidRPr="009A33BB" w:rsidRDefault="00BE0D31" w:rsidP="009A33BB">
      <w:pPr>
        <w:widowControl w:val="0"/>
        <w:spacing w:after="0" w:line="240" w:lineRule="auto"/>
        <w:rPr>
          <w:rFonts w:ascii="Bookman Old Style" w:hAnsi="Bookman Old Style"/>
          <w:color w:val="auto"/>
          <w:sz w:val="24"/>
          <w:szCs w:val="24"/>
          <w14:ligatures w14:val="none"/>
        </w:rPr>
      </w:pPr>
    </w:p>
    <w:p w:rsidR="009A33BB" w:rsidRDefault="009A33BB" w:rsidP="009A33BB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auto"/>
          <w:sz w:val="24"/>
          <w:szCs w:val="24"/>
          <w:u w:val="single"/>
          <w14:ligatures w14:val="none"/>
        </w:rPr>
      </w:pPr>
    </w:p>
    <w:p w:rsidR="004F7FE7" w:rsidRPr="009A33BB" w:rsidRDefault="00BE0D31" w:rsidP="009A33BB">
      <w:pPr>
        <w:widowControl w:val="0"/>
        <w:spacing w:after="0" w:line="240" w:lineRule="auto"/>
        <w:rPr>
          <w:rFonts w:ascii="Bookman Old Style" w:hAnsi="Bookman Old Style"/>
          <w:color w:val="auto"/>
          <w:sz w:val="24"/>
          <w:szCs w:val="24"/>
          <w14:ligatures w14:val="none"/>
        </w:rPr>
      </w:pPr>
      <w:r>
        <w:rPr>
          <w:rFonts w:ascii="Bookman Old Style" w:hAnsi="Bookman Old Style"/>
          <w:color w:val="auto"/>
          <w:sz w:val="24"/>
          <w:szCs w:val="24"/>
          <w14:ligatures w14:val="none"/>
        </w:rPr>
        <w:t xml:space="preserve">Clearview Board of Education </w:t>
      </w:r>
      <w:r w:rsidR="009A33BB" w:rsidRPr="009A33BB">
        <w:rPr>
          <w:rFonts w:ascii="Bookman Old Style" w:hAnsi="Bookman Old Style"/>
          <w:color w:val="auto"/>
          <w:sz w:val="24"/>
          <w:szCs w:val="24"/>
          <w14:ligatures w14:val="none"/>
        </w:rPr>
        <w:t>Request:</w:t>
      </w:r>
    </w:p>
    <w:p w:rsidR="009A33BB" w:rsidRPr="009A33BB" w:rsidRDefault="009A33BB" w:rsidP="009A33BB">
      <w:pPr>
        <w:widowControl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A33BB" w:rsidRDefault="009A33BB" w:rsidP="009A33BB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9A33B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That the board approve out of state professional leave for</w:t>
      </w:r>
      <w:r w:rsidR="00CA2AD1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the following Clearview Local Schools staff</w:t>
      </w: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p w:rsid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Mike Newman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Miles Jones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Mark </w:t>
      </w:r>
      <w:proofErr w:type="spellStart"/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Majoras</w:t>
      </w:r>
      <w:proofErr w:type="spellEnd"/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Dawn Maze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Joan Keppler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Hillary Rios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Molly </w:t>
      </w:r>
      <w:proofErr w:type="spellStart"/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Klonk</w:t>
      </w:r>
      <w:proofErr w:type="spellEnd"/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Jennifer Koehn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Alex Ritter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Natalie Hanna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Jennifer Fazio</w:t>
      </w:r>
    </w:p>
    <w:p w:rsidR="00625467" w:rsidRPr="00625467" w:rsidRDefault="00625467" w:rsidP="00625467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Nick </w:t>
      </w:r>
      <w:proofErr w:type="spellStart"/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Guerrieri</w:t>
      </w:r>
      <w:proofErr w:type="spellEnd"/>
    </w:p>
    <w:p w:rsidR="009A33BB" w:rsidRDefault="00625467" w:rsidP="009A33BB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Jennifer Anderson</w:t>
      </w:r>
    </w:p>
    <w:p w:rsidR="00625467" w:rsidRDefault="00625467" w:rsidP="009A33BB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Dwayne Hoff</w:t>
      </w:r>
    </w:p>
    <w:p w:rsidR="00625467" w:rsidRDefault="00625467" w:rsidP="009A33BB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Cassidy Byham</w:t>
      </w:r>
    </w:p>
    <w:p w:rsidR="009A33BB" w:rsidRDefault="009A33BB" w:rsidP="009A33BB">
      <w:pPr>
        <w:widowControl w:val="0"/>
        <w:spacing w:after="0" w:line="240" w:lineRule="auto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</w:p>
    <w:p w:rsidR="009A33BB" w:rsidRPr="009A33BB" w:rsidRDefault="009A33BB" w:rsidP="009A33BB">
      <w:pPr>
        <w:widowControl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9A33B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to attend Professional Development at the Ron Clark Academy in Atlanta, GA, Ma</w:t>
      </w:r>
      <w:r w:rsid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y</w:t>
      </w:r>
      <w:r w:rsidRPr="009A33B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11th, </w:t>
      </w:r>
      <w:r w:rsidR="00625467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2023 </w:t>
      </w:r>
      <w:r w:rsidRPr="009A33B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paid through the </w:t>
      </w:r>
      <w:r w:rsidRPr="009A33BB">
        <w:rPr>
          <w:rFonts w:ascii="Bookman Old Style" w:hAnsi="Bookman Old Style" w:cs="Arial"/>
          <w:sz w:val="24"/>
          <w:szCs w:val="24"/>
        </w:rPr>
        <w:t>Title-I Non-competitive, Supplemental School Improvement grant and the Title II-A Supporting Effective Instruction</w:t>
      </w:r>
      <w:r>
        <w:rPr>
          <w:rFonts w:ascii="Bookman Old Style" w:hAnsi="Bookman Old Style" w:cs="Arial"/>
          <w:sz w:val="24"/>
          <w:szCs w:val="24"/>
        </w:rPr>
        <w:t xml:space="preserve"> grant. </w:t>
      </w:r>
    </w:p>
    <w:sectPr w:rsidR="009A33BB" w:rsidRPr="009A33B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8E" w:rsidRDefault="00F5498E" w:rsidP="00F5498E">
      <w:pPr>
        <w:spacing w:after="0" w:line="240" w:lineRule="auto"/>
      </w:pPr>
      <w:r>
        <w:separator/>
      </w:r>
    </w:p>
  </w:endnote>
  <w:endnote w:type="continuationSeparator" w:id="0">
    <w:p w:rsidR="00F5498E" w:rsidRDefault="00F5498E" w:rsidP="00F5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8E" w:rsidRDefault="00F5498E" w:rsidP="00F5498E">
      <w:pPr>
        <w:spacing w:after="0" w:line="240" w:lineRule="auto"/>
      </w:pPr>
      <w:r>
        <w:separator/>
      </w:r>
    </w:p>
  </w:footnote>
  <w:footnote w:type="continuationSeparator" w:id="0">
    <w:p w:rsidR="00F5498E" w:rsidRDefault="00F5498E" w:rsidP="00F5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98E" w:rsidRPr="00F5498E" w:rsidRDefault="00F5498E" w:rsidP="00F5498E">
    <w:pPr>
      <w:widowControl w:val="0"/>
      <w:spacing w:after="20" w:line="240" w:lineRule="auto"/>
      <w:rPr>
        <w:rFonts w:ascii="Bookman Old Style" w:hAnsi="Bookman Old Style"/>
        <w:b/>
        <w:bCs/>
        <w:color w:val="000066"/>
        <w:sz w:val="24"/>
        <w:szCs w:val="24"/>
        <w:u w:val="single"/>
        <w14:ligatures w14:val="non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5498E">
      <w:rPr>
        <w:rFonts w:ascii="Bookman Old Style" w:hAnsi="Bookman Old Style"/>
        <w:b/>
        <w:bCs/>
        <w:color w:val="000066"/>
        <w:sz w:val="24"/>
        <w:szCs w:val="24"/>
        <w14:ligatures w14:val="none"/>
      </w:rPr>
      <w:t>EXHIBIT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5F18"/>
    <w:multiLevelType w:val="hybridMultilevel"/>
    <w:tmpl w:val="DA1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2AB"/>
    <w:multiLevelType w:val="hybridMultilevel"/>
    <w:tmpl w:val="715A017E"/>
    <w:lvl w:ilvl="0" w:tplc="4AC62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4611"/>
    <w:multiLevelType w:val="hybridMultilevel"/>
    <w:tmpl w:val="94F8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BB"/>
    <w:rsid w:val="00231A02"/>
    <w:rsid w:val="004F7FE7"/>
    <w:rsid w:val="005849C5"/>
    <w:rsid w:val="00625467"/>
    <w:rsid w:val="00927E5F"/>
    <w:rsid w:val="009A33BB"/>
    <w:rsid w:val="00BE0D31"/>
    <w:rsid w:val="00C8405F"/>
    <w:rsid w:val="00C92E3C"/>
    <w:rsid w:val="00CA2AD1"/>
    <w:rsid w:val="00F5498E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DE6F"/>
  <w15:chartTrackingRefBased/>
  <w15:docId w15:val="{05A2BC74-995C-4F23-8231-8D1361B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D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AD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CA2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8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54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8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164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FF63-7AE7-4885-A57E-10D6E270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653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Kish</dc:creator>
  <cp:keywords/>
  <dc:description/>
  <cp:lastModifiedBy>Brittnay Palermo</cp:lastModifiedBy>
  <cp:revision>3</cp:revision>
  <dcterms:created xsi:type="dcterms:W3CDTF">2023-04-03T15:35:00Z</dcterms:created>
  <dcterms:modified xsi:type="dcterms:W3CDTF">2023-04-03T17:46:00Z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84c134369d5a13ab1ad5c7336b6e3da819e4e5fb3728e56b41818a76a9692a8e</vt:lpwstr>
  </property>
</Properties>
</file>